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BB2" w14:textId="2ACF5EA1" w:rsidR="0039436C" w:rsidRDefault="002926A8">
      <w:pPr>
        <w:pStyle w:val="Body"/>
        <w:rPr>
          <w:rFonts w:ascii="Arial" w:eastAsia="Arial" w:hAnsi="Arial" w:cs="Arial"/>
          <w:sz w:val="40"/>
          <w:szCs w:val="40"/>
        </w:rPr>
      </w:pPr>
      <w:bookmarkStart w:id="0" w:name="OLE_LINK1"/>
      <w:r>
        <w:rPr>
          <w:rFonts w:ascii="Arial" w:hAnsi="Arial"/>
          <w:sz w:val="40"/>
          <w:szCs w:val="40"/>
        </w:rPr>
        <w:softHyphen/>
      </w:r>
      <w:r w:rsidR="00161960">
        <w:rPr>
          <w:rFonts w:ascii="Arial" w:hAnsi="Arial"/>
          <w:sz w:val="40"/>
          <w:szCs w:val="40"/>
        </w:rPr>
        <w:t>Dani Howard</w:t>
      </w:r>
    </w:p>
    <w:p w14:paraId="5673CFD8" w14:textId="77777777" w:rsidR="0039436C" w:rsidRDefault="00161960">
      <w:pPr>
        <w:pStyle w:val="Body"/>
        <w:rPr>
          <w:rFonts w:ascii="Arial" w:eastAsia="Arial" w:hAnsi="Arial" w:cs="Arial"/>
        </w:rPr>
      </w:pPr>
      <w:r>
        <w:rPr>
          <w:rFonts w:ascii="Arial" w:hAnsi="Arial"/>
          <w:sz w:val="34"/>
          <w:szCs w:val="34"/>
          <w:lang w:val="fr-FR"/>
        </w:rPr>
        <w:t>Composer</w:t>
      </w:r>
      <w:bookmarkEnd w:id="0"/>
    </w:p>
    <w:p w14:paraId="33F965C4" w14:textId="77777777" w:rsidR="0039436C" w:rsidRDefault="0039436C">
      <w:pPr>
        <w:pStyle w:val="Body"/>
        <w:rPr>
          <w:rFonts w:ascii="Arial" w:eastAsia="Arial" w:hAnsi="Arial" w:cs="Arial"/>
          <w:color w:val="131514"/>
          <w:sz w:val="20"/>
          <w:szCs w:val="20"/>
          <w:u w:color="131514"/>
        </w:rPr>
      </w:pPr>
    </w:p>
    <w:p w14:paraId="7E4AA195" w14:textId="4B991A16" w:rsidR="00B52C2D" w:rsidRDefault="00161960">
      <w:pPr>
        <w:pStyle w:val="Body"/>
        <w:rPr>
          <w:rFonts w:ascii="Arial" w:hAnsi="Arial"/>
          <w:sz w:val="21"/>
          <w:szCs w:val="21"/>
        </w:rPr>
      </w:pPr>
      <w:r>
        <w:rPr>
          <w:rFonts w:ascii="Arial" w:hAnsi="Arial"/>
          <w:sz w:val="21"/>
          <w:szCs w:val="21"/>
        </w:rPr>
        <w:t xml:space="preserve">Dani Howard is a British composer and orchestrator who is quickly gaining international recognition with regular performances across Europe, the US </w:t>
      </w:r>
      <w:r w:rsidRPr="001C4423">
        <w:rPr>
          <w:rFonts w:ascii="Arial" w:hAnsi="Arial"/>
          <w:sz w:val="21"/>
          <w:szCs w:val="21"/>
        </w:rPr>
        <w:t>and Asia</w:t>
      </w:r>
      <w:r>
        <w:rPr>
          <w:rFonts w:ascii="Arial" w:hAnsi="Arial"/>
          <w:sz w:val="21"/>
          <w:szCs w:val="21"/>
        </w:rPr>
        <w:t xml:space="preserve">. </w:t>
      </w:r>
      <w:r w:rsidR="00D51A5C">
        <w:rPr>
          <w:rFonts w:ascii="Arial" w:hAnsi="Arial"/>
          <w:sz w:val="21"/>
          <w:szCs w:val="21"/>
        </w:rPr>
        <w:t xml:space="preserve">Described as </w:t>
      </w:r>
      <w:r w:rsidR="00973C9F">
        <w:rPr>
          <w:rFonts w:ascii="Arial" w:hAnsi="Arial"/>
          <w:sz w:val="21"/>
          <w:szCs w:val="21"/>
        </w:rPr>
        <w:t xml:space="preserve">having </w:t>
      </w:r>
      <w:r w:rsidR="00D51A5C">
        <w:rPr>
          <w:rFonts w:ascii="Arial" w:hAnsi="Arial"/>
          <w:sz w:val="21"/>
          <w:szCs w:val="21"/>
        </w:rPr>
        <w:t>a “luminous and effervescent sound world” (Gramophone), Howard’s work has been commissioned and performed by orchestras including the London Symphony Orchestra, BBC Symphony Orchestra, Royal Philharmonic Orchestra,</w:t>
      </w:r>
      <w:r w:rsidR="00D51A5C" w:rsidRPr="0032445C">
        <w:rPr>
          <w:rFonts w:ascii="Arial" w:hAnsi="Arial"/>
          <w:sz w:val="21"/>
          <w:szCs w:val="21"/>
        </w:rPr>
        <w:t xml:space="preserve"> </w:t>
      </w:r>
      <w:proofErr w:type="spellStart"/>
      <w:r w:rsidR="00D51A5C" w:rsidRPr="00B52C2D">
        <w:rPr>
          <w:rFonts w:ascii="Arial" w:hAnsi="Arial"/>
          <w:sz w:val="21"/>
          <w:szCs w:val="21"/>
        </w:rPr>
        <w:t>Gävle</w:t>
      </w:r>
      <w:proofErr w:type="spellEnd"/>
      <w:r w:rsidR="00D51A5C" w:rsidRPr="00B52C2D">
        <w:rPr>
          <w:rFonts w:ascii="Arial" w:hAnsi="Arial"/>
          <w:sz w:val="21"/>
          <w:szCs w:val="21"/>
        </w:rPr>
        <w:t xml:space="preserve"> Symphony Orchestra</w:t>
      </w:r>
      <w:r w:rsidR="00D51A5C">
        <w:rPr>
          <w:rFonts w:ascii="Arial" w:hAnsi="Arial"/>
          <w:sz w:val="21"/>
          <w:szCs w:val="21"/>
        </w:rPr>
        <w:t xml:space="preserve">, and </w:t>
      </w:r>
      <w:r w:rsidR="00D51A5C" w:rsidRPr="00B52C2D">
        <w:rPr>
          <w:rFonts w:ascii="Arial" w:hAnsi="Arial"/>
          <w:sz w:val="21"/>
          <w:szCs w:val="21"/>
        </w:rPr>
        <w:t>Kuopi</w:t>
      </w:r>
      <w:r w:rsidR="00E56E1F">
        <w:rPr>
          <w:rFonts w:ascii="Arial" w:hAnsi="Arial"/>
          <w:sz w:val="21"/>
          <w:szCs w:val="21"/>
        </w:rPr>
        <w:t>o</w:t>
      </w:r>
      <w:r w:rsidR="00D51A5C" w:rsidRPr="00B52C2D">
        <w:rPr>
          <w:rFonts w:ascii="Arial" w:hAnsi="Arial"/>
          <w:sz w:val="21"/>
          <w:szCs w:val="21"/>
        </w:rPr>
        <w:t xml:space="preserve"> Symphony</w:t>
      </w:r>
      <w:r w:rsidR="00D51A5C">
        <w:rPr>
          <w:rFonts w:ascii="Arial" w:hAnsi="Arial"/>
          <w:sz w:val="21"/>
          <w:szCs w:val="21"/>
        </w:rPr>
        <w:t xml:space="preserve">. Conductors have included </w:t>
      </w:r>
      <w:r w:rsidR="00D51A5C" w:rsidRPr="00B52C2D">
        <w:rPr>
          <w:rFonts w:ascii="Arial" w:eastAsia="Arial" w:hAnsi="Arial" w:cs="Arial"/>
          <w:sz w:val="21"/>
          <w:szCs w:val="21"/>
        </w:rPr>
        <w:t xml:space="preserve">Vasily Petrenko, </w:t>
      </w:r>
      <w:hyperlink r:id="rId8" w:history="1">
        <w:r w:rsidR="00D51A5C" w:rsidRPr="002926A8">
          <w:rPr>
            <w:rStyle w:val="Hyperlink"/>
            <w:rFonts w:ascii="Arial" w:eastAsia="Arial" w:hAnsi="Arial" w:cs="Arial"/>
            <w:sz w:val="21"/>
            <w:szCs w:val="21"/>
          </w:rPr>
          <w:t xml:space="preserve">Dalia </w:t>
        </w:r>
        <w:proofErr w:type="spellStart"/>
        <w:r w:rsidR="00D51A5C" w:rsidRPr="002926A8">
          <w:rPr>
            <w:rStyle w:val="Hyperlink"/>
            <w:rFonts w:ascii="Arial" w:eastAsia="Arial" w:hAnsi="Arial" w:cs="Arial"/>
            <w:sz w:val="21"/>
            <w:szCs w:val="21"/>
          </w:rPr>
          <w:t>Stasevska</w:t>
        </w:r>
        <w:proofErr w:type="spellEnd"/>
      </w:hyperlink>
      <w:r w:rsidR="00D51A5C" w:rsidRPr="00B52C2D">
        <w:rPr>
          <w:rFonts w:ascii="Arial" w:eastAsia="Arial" w:hAnsi="Arial" w:cs="Arial"/>
          <w:sz w:val="21"/>
          <w:szCs w:val="21"/>
        </w:rPr>
        <w:t>, Kazuki Yamada</w:t>
      </w:r>
      <w:r w:rsidR="00D51A5C">
        <w:rPr>
          <w:rFonts w:ascii="Arial" w:eastAsia="Arial" w:hAnsi="Arial" w:cs="Arial"/>
          <w:b/>
          <w:bCs/>
          <w:sz w:val="21"/>
          <w:szCs w:val="21"/>
        </w:rPr>
        <w:t xml:space="preserve">, </w:t>
      </w:r>
      <w:r w:rsidR="00D51A5C" w:rsidRPr="00B52C2D">
        <w:rPr>
          <w:rFonts w:ascii="Arial" w:eastAsia="Arial" w:hAnsi="Arial" w:cs="Arial"/>
          <w:sz w:val="21"/>
          <w:szCs w:val="21"/>
        </w:rPr>
        <w:t>Elim Chan</w:t>
      </w:r>
      <w:r w:rsidR="00D51A5C">
        <w:rPr>
          <w:rFonts w:ascii="Arial" w:eastAsia="Arial" w:hAnsi="Arial" w:cs="Arial"/>
          <w:sz w:val="21"/>
          <w:szCs w:val="21"/>
        </w:rPr>
        <w:t xml:space="preserve">, and </w:t>
      </w:r>
      <w:r w:rsidR="00D51A5C" w:rsidRPr="00B52C2D">
        <w:rPr>
          <w:rFonts w:ascii="Arial" w:eastAsia="Arial" w:hAnsi="Arial" w:cs="Arial"/>
          <w:sz w:val="21"/>
          <w:szCs w:val="21"/>
        </w:rPr>
        <w:t xml:space="preserve">Chloé Van </w:t>
      </w:r>
      <w:proofErr w:type="spellStart"/>
      <w:r w:rsidR="00D51A5C" w:rsidRPr="00B52C2D">
        <w:rPr>
          <w:rFonts w:ascii="Arial" w:eastAsia="Arial" w:hAnsi="Arial" w:cs="Arial"/>
          <w:sz w:val="21"/>
          <w:szCs w:val="21"/>
        </w:rPr>
        <w:t>Soeterstède</w:t>
      </w:r>
      <w:proofErr w:type="spellEnd"/>
      <w:r w:rsidR="00D51A5C">
        <w:rPr>
          <w:rFonts w:ascii="Arial" w:eastAsia="Arial" w:hAnsi="Arial" w:cs="Arial"/>
          <w:sz w:val="21"/>
          <w:szCs w:val="21"/>
        </w:rPr>
        <w:t xml:space="preserve">. In 2022, she won a </w:t>
      </w:r>
      <w:r>
        <w:rPr>
          <w:rFonts w:ascii="Arial" w:hAnsi="Arial"/>
          <w:sz w:val="21"/>
          <w:szCs w:val="21"/>
        </w:rPr>
        <w:t>Royal Philharmonic Society Award for her Trombone Concerto</w:t>
      </w:r>
      <w:r w:rsidR="00973C9F">
        <w:rPr>
          <w:rFonts w:ascii="Arial" w:hAnsi="Arial"/>
          <w:sz w:val="21"/>
          <w:szCs w:val="21"/>
        </w:rPr>
        <w:t xml:space="preserve"> which was dubbed “an instant classic" (</w:t>
      </w:r>
      <w:r w:rsidR="00973C9F" w:rsidRPr="00B52C2D">
        <w:rPr>
          <w:rFonts w:ascii="Arial" w:hAnsi="Arial"/>
          <w:sz w:val="21"/>
          <w:szCs w:val="21"/>
        </w:rPr>
        <w:t>The Times</w:t>
      </w:r>
      <w:r w:rsidR="00973C9F">
        <w:rPr>
          <w:rFonts w:ascii="Arial" w:hAnsi="Arial"/>
          <w:sz w:val="21"/>
          <w:szCs w:val="21"/>
        </w:rPr>
        <w:t>).</w:t>
      </w:r>
    </w:p>
    <w:p w14:paraId="6DAC7215" w14:textId="3091743B" w:rsidR="007A6C92" w:rsidRDefault="007A6C92" w:rsidP="007A6C92">
      <w:pPr>
        <w:pStyle w:val="Body"/>
        <w:rPr>
          <w:rFonts w:ascii="Arial" w:hAnsi="Arial"/>
          <w:sz w:val="21"/>
          <w:szCs w:val="21"/>
        </w:rPr>
      </w:pPr>
    </w:p>
    <w:p w14:paraId="4B99E3DB" w14:textId="02033B19" w:rsidR="007A6C92" w:rsidRDefault="007A6C92" w:rsidP="007A6C92">
      <w:pPr>
        <w:pStyle w:val="Body"/>
        <w:rPr>
          <w:rFonts w:ascii="Arial" w:eastAsia="Arial" w:hAnsi="Arial" w:cs="Arial"/>
          <w:sz w:val="21"/>
          <w:szCs w:val="21"/>
        </w:rPr>
      </w:pPr>
      <w:r>
        <w:rPr>
          <w:rFonts w:ascii="Arial" w:eastAsia="Arial" w:hAnsi="Arial" w:cs="Arial"/>
          <w:sz w:val="21"/>
          <w:szCs w:val="21"/>
        </w:rPr>
        <w:t>The 2024/25 season brings commissions including a Saxophone Concerto for Jess Gillam commissioned by Royal Stockholm Philharmonic Orchestra and Bournemouth Symphony Orchestra</w:t>
      </w:r>
      <w:r w:rsidR="00907A59">
        <w:rPr>
          <w:rFonts w:ascii="Arial" w:eastAsia="Arial" w:hAnsi="Arial" w:cs="Arial"/>
          <w:sz w:val="21"/>
          <w:szCs w:val="21"/>
        </w:rPr>
        <w:t>;</w:t>
      </w:r>
      <w:r>
        <w:rPr>
          <w:rFonts w:ascii="Arial" w:eastAsia="Arial" w:hAnsi="Arial" w:cs="Arial"/>
          <w:sz w:val="21"/>
          <w:szCs w:val="21"/>
        </w:rPr>
        <w:t xml:space="preserve"> </w:t>
      </w:r>
      <w:r w:rsidR="001415C9">
        <w:rPr>
          <w:rFonts w:ascii="Arial" w:eastAsia="Arial" w:hAnsi="Arial" w:cs="Arial"/>
          <w:sz w:val="21"/>
          <w:szCs w:val="21"/>
        </w:rPr>
        <w:t xml:space="preserve">a solo percussion work for Colin Currie at Wigmore Hall; </w:t>
      </w:r>
      <w:r>
        <w:rPr>
          <w:rFonts w:ascii="Arial" w:eastAsia="Arial" w:hAnsi="Arial" w:cs="Arial"/>
          <w:sz w:val="21"/>
          <w:szCs w:val="21"/>
        </w:rPr>
        <w:t xml:space="preserve">a Clarinet Quartet Concerto for the German Clarinets and Deutsche </w:t>
      </w:r>
      <w:proofErr w:type="spellStart"/>
      <w:r>
        <w:rPr>
          <w:rFonts w:ascii="Arial" w:eastAsia="Arial" w:hAnsi="Arial" w:cs="Arial"/>
          <w:sz w:val="21"/>
          <w:szCs w:val="21"/>
        </w:rPr>
        <w:t>Staatsphilharmonie</w:t>
      </w:r>
      <w:proofErr w:type="spellEnd"/>
      <w:r>
        <w:rPr>
          <w:rFonts w:ascii="Arial" w:eastAsia="Arial" w:hAnsi="Arial" w:cs="Arial"/>
          <w:sz w:val="21"/>
          <w:szCs w:val="21"/>
        </w:rPr>
        <w:t xml:space="preserve"> </w:t>
      </w:r>
      <w:proofErr w:type="spellStart"/>
      <w:r>
        <w:rPr>
          <w:rFonts w:ascii="Arial" w:eastAsia="Arial" w:hAnsi="Arial" w:cs="Arial"/>
          <w:sz w:val="21"/>
          <w:szCs w:val="21"/>
        </w:rPr>
        <w:t>Rheinland</w:t>
      </w:r>
      <w:proofErr w:type="spellEnd"/>
      <w:r>
        <w:rPr>
          <w:rFonts w:ascii="Arial" w:eastAsia="Arial" w:hAnsi="Arial" w:cs="Arial"/>
          <w:sz w:val="21"/>
          <w:szCs w:val="21"/>
        </w:rPr>
        <w:t xml:space="preserve">-Pfalz; and a </w:t>
      </w:r>
      <w:r w:rsidR="001C4423">
        <w:rPr>
          <w:rFonts w:ascii="Arial" w:eastAsia="Arial" w:hAnsi="Arial" w:cs="Arial"/>
          <w:sz w:val="21"/>
          <w:szCs w:val="21"/>
        </w:rPr>
        <w:t>new</w:t>
      </w:r>
      <w:r>
        <w:rPr>
          <w:rFonts w:ascii="Arial" w:eastAsia="Arial" w:hAnsi="Arial" w:cs="Arial"/>
          <w:sz w:val="21"/>
          <w:szCs w:val="21"/>
        </w:rPr>
        <w:t xml:space="preserve"> work for</w:t>
      </w:r>
      <w:r w:rsidR="00907A59">
        <w:rPr>
          <w:rFonts w:ascii="Arial" w:eastAsia="Arial" w:hAnsi="Arial" w:cs="Arial"/>
          <w:sz w:val="21"/>
          <w:szCs w:val="21"/>
        </w:rPr>
        <w:t xml:space="preserve"> trumpeter</w:t>
      </w:r>
      <w:r>
        <w:rPr>
          <w:rFonts w:ascii="Arial" w:eastAsia="Arial" w:hAnsi="Arial" w:cs="Arial"/>
          <w:sz w:val="21"/>
          <w:szCs w:val="21"/>
        </w:rPr>
        <w:t xml:space="preserve"> </w:t>
      </w:r>
      <w:hyperlink r:id="rId9" w:history="1">
        <w:r w:rsidRPr="00907A59">
          <w:rPr>
            <w:rStyle w:val="Hyperlink"/>
            <w:rFonts w:ascii="Arial" w:eastAsia="Arial" w:hAnsi="Arial" w:cs="Arial"/>
            <w:sz w:val="21"/>
            <w:szCs w:val="21"/>
          </w:rPr>
          <w:t>Matilda Lloyd</w:t>
        </w:r>
      </w:hyperlink>
      <w:r w:rsidR="00907A59">
        <w:rPr>
          <w:rFonts w:ascii="Arial" w:eastAsia="Arial" w:hAnsi="Arial" w:cs="Arial"/>
          <w:sz w:val="21"/>
          <w:szCs w:val="21"/>
        </w:rPr>
        <w:t>,</w:t>
      </w:r>
      <w:r>
        <w:rPr>
          <w:rFonts w:ascii="Arial" w:eastAsia="Arial" w:hAnsi="Arial" w:cs="Arial"/>
          <w:sz w:val="21"/>
          <w:szCs w:val="21"/>
        </w:rPr>
        <w:t xml:space="preserve"> forming part of her ECHO Rising Star tour.</w:t>
      </w:r>
      <w:r w:rsidR="001415C9">
        <w:rPr>
          <w:rFonts w:ascii="Arial" w:eastAsia="Arial" w:hAnsi="Arial" w:cs="Arial"/>
          <w:sz w:val="21"/>
          <w:szCs w:val="21"/>
        </w:rPr>
        <w:t xml:space="preserve"> A new work for the Leonore Trio will also feature at Presteigne Festival and Music in the Round.</w:t>
      </w:r>
    </w:p>
    <w:p w14:paraId="1CDD37A5" w14:textId="77777777" w:rsidR="007A6C92" w:rsidRDefault="007A6C92">
      <w:pPr>
        <w:pStyle w:val="Body"/>
        <w:rPr>
          <w:rFonts w:ascii="Arial" w:hAnsi="Arial"/>
          <w:sz w:val="21"/>
          <w:szCs w:val="21"/>
        </w:rPr>
      </w:pPr>
    </w:p>
    <w:p w14:paraId="09D7B3E4" w14:textId="53F2FC03" w:rsidR="007A6C92" w:rsidRPr="007A6C92" w:rsidRDefault="007A6C92">
      <w:pPr>
        <w:pStyle w:val="Body"/>
        <w:rPr>
          <w:rFonts w:ascii="Arial" w:eastAsia="Arial" w:hAnsi="Arial" w:cs="Arial"/>
          <w:sz w:val="21"/>
          <w:szCs w:val="21"/>
        </w:rPr>
      </w:pPr>
      <w:r>
        <w:rPr>
          <w:rFonts w:ascii="Arial" w:eastAsia="Arial" w:hAnsi="Arial" w:cs="Arial"/>
          <w:sz w:val="21"/>
          <w:szCs w:val="21"/>
        </w:rPr>
        <w:t xml:space="preserve">In 2024, Howard was appointed </w:t>
      </w:r>
      <w:r w:rsidR="00907A59">
        <w:rPr>
          <w:rFonts w:ascii="Arial" w:eastAsia="Arial" w:hAnsi="Arial" w:cs="Arial"/>
          <w:sz w:val="21"/>
          <w:szCs w:val="21"/>
        </w:rPr>
        <w:t>Resident Artist</w:t>
      </w:r>
      <w:r>
        <w:rPr>
          <w:rFonts w:ascii="Arial" w:eastAsia="Arial" w:hAnsi="Arial" w:cs="Arial"/>
          <w:sz w:val="21"/>
          <w:szCs w:val="21"/>
        </w:rPr>
        <w:t xml:space="preserve"> with</w:t>
      </w:r>
      <w:r w:rsidR="002926A8">
        <w:rPr>
          <w:rFonts w:ascii="Arial" w:eastAsia="Arial" w:hAnsi="Arial" w:cs="Arial"/>
          <w:sz w:val="21"/>
          <w:szCs w:val="21"/>
        </w:rPr>
        <w:t xml:space="preserve"> the</w:t>
      </w:r>
      <w:r>
        <w:rPr>
          <w:rFonts w:ascii="Arial" w:eastAsia="Arial" w:hAnsi="Arial" w:cs="Arial"/>
          <w:sz w:val="21"/>
          <w:szCs w:val="21"/>
        </w:rPr>
        <w:t xml:space="preserve"> National Youth Orchestra of Great Britain; through the residency she was commissioned to write two new works for NYO, including </w:t>
      </w:r>
      <w:r w:rsidR="001415C9">
        <w:rPr>
          <w:rFonts w:ascii="Arial" w:eastAsia="Arial" w:hAnsi="Arial" w:cs="Arial"/>
          <w:sz w:val="21"/>
          <w:szCs w:val="21"/>
        </w:rPr>
        <w:t>a large-scale orchestral work</w:t>
      </w:r>
      <w:r w:rsidR="002926A8">
        <w:rPr>
          <w:rFonts w:ascii="Arial" w:eastAsia="Arial" w:hAnsi="Arial" w:cs="Arial"/>
          <w:sz w:val="21"/>
          <w:szCs w:val="21"/>
        </w:rPr>
        <w:t xml:space="preserve"> </w:t>
      </w:r>
      <w:r w:rsidR="001415C9">
        <w:rPr>
          <w:rFonts w:ascii="Arial" w:eastAsia="Arial" w:hAnsi="Arial" w:cs="Arial"/>
          <w:sz w:val="21"/>
          <w:szCs w:val="21"/>
        </w:rPr>
        <w:t xml:space="preserve">at </w:t>
      </w:r>
      <w:r>
        <w:rPr>
          <w:rFonts w:ascii="Arial" w:eastAsia="Arial" w:hAnsi="Arial" w:cs="Arial"/>
          <w:sz w:val="21"/>
          <w:szCs w:val="21"/>
        </w:rPr>
        <w:t>the BBC Proms</w:t>
      </w:r>
      <w:r w:rsidR="001415C9">
        <w:rPr>
          <w:rFonts w:ascii="Arial" w:eastAsia="Arial" w:hAnsi="Arial" w:cs="Arial"/>
          <w:sz w:val="21"/>
          <w:szCs w:val="21"/>
        </w:rPr>
        <w:t xml:space="preserve"> for over </w:t>
      </w:r>
      <w:r w:rsidR="00E56E1F">
        <w:rPr>
          <w:rFonts w:ascii="Arial" w:eastAsia="Arial" w:hAnsi="Arial" w:cs="Arial"/>
          <w:sz w:val="21"/>
          <w:szCs w:val="21"/>
        </w:rPr>
        <w:t>260</w:t>
      </w:r>
      <w:r w:rsidR="001415C9">
        <w:rPr>
          <w:rFonts w:ascii="Arial" w:eastAsia="Arial" w:hAnsi="Arial" w:cs="Arial"/>
          <w:sz w:val="21"/>
          <w:szCs w:val="21"/>
        </w:rPr>
        <w:t xml:space="preserve"> musicians, </w:t>
      </w:r>
      <w:r w:rsidR="007F7E66">
        <w:rPr>
          <w:rFonts w:ascii="Arial" w:eastAsia="Arial" w:hAnsi="Arial" w:cs="Arial"/>
          <w:sz w:val="21"/>
          <w:szCs w:val="21"/>
        </w:rPr>
        <w:t>which was broadcast on BBC Four</w:t>
      </w:r>
      <w:r w:rsidR="001415C9">
        <w:rPr>
          <w:rFonts w:ascii="Arial" w:eastAsia="Arial" w:hAnsi="Arial" w:cs="Arial"/>
          <w:sz w:val="21"/>
          <w:szCs w:val="21"/>
        </w:rPr>
        <w:t>.</w:t>
      </w:r>
      <w:r>
        <w:rPr>
          <w:rFonts w:ascii="Arial" w:eastAsia="Arial" w:hAnsi="Arial" w:cs="Arial"/>
          <w:sz w:val="21"/>
          <w:szCs w:val="21"/>
        </w:rPr>
        <w:t xml:space="preserve"> </w:t>
      </w:r>
      <w:r w:rsidR="007F7E66">
        <w:rPr>
          <w:rFonts w:ascii="Arial" w:hAnsi="Arial"/>
          <w:sz w:val="21"/>
          <w:szCs w:val="21"/>
        </w:rPr>
        <w:t xml:space="preserve">2024 also saw the release of Howard’s debut album of orchestral works on Rubicon Classics, featuring Royal Liverpool Philharmonic Orchestra and trombonist Peter Moore, conducted by Pablo Urbina and Michael Seal. Financial Times commented that “a brilliant command of the </w:t>
      </w:r>
      <w:proofErr w:type="gramStart"/>
      <w:r w:rsidR="007F7E66">
        <w:rPr>
          <w:rFonts w:ascii="Arial" w:hAnsi="Arial"/>
          <w:sz w:val="21"/>
          <w:szCs w:val="21"/>
        </w:rPr>
        <w:t>orchestra  [</w:t>
      </w:r>
      <w:proofErr w:type="gramEnd"/>
      <w:r w:rsidR="007F7E66">
        <w:rPr>
          <w:rFonts w:ascii="Arial" w:hAnsi="Arial"/>
          <w:sz w:val="21"/>
          <w:szCs w:val="21"/>
        </w:rPr>
        <w:t xml:space="preserve">…] shows why Howard has become one of the most sought-after British composers of the younger generation.” </w:t>
      </w:r>
      <w:r>
        <w:rPr>
          <w:rFonts w:ascii="Arial" w:eastAsia="Arial" w:hAnsi="Arial" w:cs="Arial"/>
          <w:sz w:val="21"/>
          <w:szCs w:val="21"/>
        </w:rPr>
        <w:t xml:space="preserve">Other 2023/24 highlights include a Percussion Concerto for Dame Evelyn Glennie and </w:t>
      </w:r>
      <w:r>
        <w:rPr>
          <w:rFonts w:ascii="Arial" w:hAnsi="Arial"/>
          <w:sz w:val="21"/>
          <w:szCs w:val="21"/>
        </w:rPr>
        <w:t xml:space="preserve">BBC National Orchestra of Wales, alongside commissions from Grimethorpe Colliery Band, saxophonist Jonathan Radford and guitarist Jack Hancher. </w:t>
      </w:r>
    </w:p>
    <w:p w14:paraId="796172CD" w14:textId="77777777" w:rsidR="007A6C92" w:rsidRDefault="007A6C92">
      <w:pPr>
        <w:pStyle w:val="Body"/>
        <w:rPr>
          <w:rFonts w:ascii="Arial" w:hAnsi="Arial"/>
          <w:sz w:val="21"/>
          <w:szCs w:val="21"/>
        </w:rPr>
      </w:pPr>
    </w:p>
    <w:p w14:paraId="2D57E231" w14:textId="09B5A772" w:rsidR="00D51A5C" w:rsidRDefault="00D51A5C" w:rsidP="00D51A5C">
      <w:pPr>
        <w:pStyle w:val="Body"/>
        <w:rPr>
          <w:rFonts w:ascii="Arial" w:hAnsi="Arial" w:cs="Arial"/>
          <w:sz w:val="21"/>
          <w:szCs w:val="21"/>
        </w:rPr>
      </w:pPr>
      <w:r>
        <w:rPr>
          <w:rFonts w:ascii="Arial" w:hAnsi="Arial"/>
          <w:sz w:val="21"/>
          <w:szCs w:val="21"/>
        </w:rPr>
        <w:t xml:space="preserve">August 2023 saw the premiere of Howard’s chamber opera </w:t>
      </w:r>
      <w:r>
        <w:rPr>
          <w:rFonts w:ascii="Arial" w:hAnsi="Arial"/>
          <w:i/>
          <w:iCs/>
          <w:sz w:val="21"/>
          <w:szCs w:val="21"/>
        </w:rPr>
        <w:t xml:space="preserve">The Yellow Wallpaper </w:t>
      </w:r>
      <w:r>
        <w:rPr>
          <w:rFonts w:ascii="Arial" w:hAnsi="Arial"/>
          <w:sz w:val="21"/>
          <w:szCs w:val="21"/>
        </w:rPr>
        <w:t xml:space="preserve">at Copenhagen Opera Festival, with the UK premiere taking place the following month at Sadler’s Wells. The production was Howard’s second collaboration with commissioners The Opera Story; her debut opera </w:t>
      </w:r>
      <w:r>
        <w:rPr>
          <w:rFonts w:ascii="Arial" w:hAnsi="Arial"/>
          <w:i/>
          <w:iCs/>
          <w:sz w:val="21"/>
          <w:szCs w:val="21"/>
        </w:rPr>
        <w:t xml:space="preserve">ROBIN HOOD </w:t>
      </w:r>
      <w:r>
        <w:rPr>
          <w:rFonts w:ascii="Arial" w:hAnsi="Arial"/>
          <w:sz w:val="21"/>
          <w:szCs w:val="21"/>
        </w:rPr>
        <w:t>(2019)</w:t>
      </w:r>
      <w:r>
        <w:rPr>
          <w:rFonts w:ascii="Arial" w:hAnsi="Arial"/>
          <w:i/>
          <w:iCs/>
          <w:sz w:val="21"/>
          <w:szCs w:val="21"/>
        </w:rPr>
        <w:t xml:space="preserve"> </w:t>
      </w:r>
      <w:r>
        <w:rPr>
          <w:rFonts w:ascii="Arial" w:hAnsi="Arial"/>
          <w:sz w:val="21"/>
          <w:szCs w:val="21"/>
        </w:rPr>
        <w:t xml:space="preserve">premiered to critical acclaim, described as “a sophisticated and incredibly beautiful piece that surely places Howard amongst the best of </w:t>
      </w:r>
      <w:r w:rsidRPr="0087784E">
        <w:rPr>
          <w:rFonts w:ascii="Arial" w:hAnsi="Arial" w:cs="Arial"/>
          <w:sz w:val="21"/>
          <w:szCs w:val="21"/>
        </w:rPr>
        <w:t>contemporary British opera composers” (</w:t>
      </w:r>
      <w:proofErr w:type="spellStart"/>
      <w:r w:rsidRPr="0087784E">
        <w:rPr>
          <w:rFonts w:ascii="Arial" w:hAnsi="Arial" w:cs="Arial"/>
          <w:sz w:val="21"/>
          <w:szCs w:val="21"/>
        </w:rPr>
        <w:t>Bachtrack</w:t>
      </w:r>
      <w:proofErr w:type="spellEnd"/>
      <w:r w:rsidRPr="0087784E">
        <w:rPr>
          <w:rFonts w:ascii="Arial" w:hAnsi="Arial" w:cs="Arial"/>
          <w:sz w:val="21"/>
          <w:szCs w:val="21"/>
        </w:rPr>
        <w:t>).</w:t>
      </w:r>
    </w:p>
    <w:p w14:paraId="0593DE31" w14:textId="77777777" w:rsidR="00D51A5C" w:rsidRPr="00A30EF8" w:rsidRDefault="00D51A5C" w:rsidP="00D51A5C">
      <w:pPr>
        <w:pStyle w:val="Body"/>
        <w:rPr>
          <w:rFonts w:ascii="Arial" w:hAnsi="Arial" w:cs="Arial"/>
          <w:sz w:val="21"/>
          <w:szCs w:val="21"/>
        </w:rPr>
      </w:pPr>
    </w:p>
    <w:p w14:paraId="31EDAD41" w14:textId="3E698E8E" w:rsidR="00973C9F" w:rsidRDefault="00A30EF8" w:rsidP="002926A8">
      <w:pPr>
        <w:rPr>
          <w:rFonts w:ascii="Arial" w:hAnsi="Arial"/>
          <w:sz w:val="21"/>
          <w:szCs w:val="21"/>
        </w:rPr>
      </w:pPr>
      <w:r>
        <w:rPr>
          <w:rFonts w:ascii="Arial" w:hAnsi="Arial"/>
          <w:sz w:val="21"/>
          <w:szCs w:val="21"/>
        </w:rPr>
        <w:t xml:space="preserve">An early success for Howard came with </w:t>
      </w:r>
      <w:r>
        <w:rPr>
          <w:rFonts w:ascii="Arial" w:hAnsi="Arial"/>
          <w:i/>
          <w:iCs/>
          <w:sz w:val="21"/>
          <w:szCs w:val="21"/>
        </w:rPr>
        <w:t xml:space="preserve">Argentum </w:t>
      </w:r>
      <w:r>
        <w:rPr>
          <w:rFonts w:ascii="Arial" w:hAnsi="Arial"/>
          <w:sz w:val="21"/>
          <w:szCs w:val="21"/>
        </w:rPr>
        <w:t xml:space="preserve">(2017), </w:t>
      </w:r>
      <w:r w:rsidR="00873D43">
        <w:rPr>
          <w:rFonts w:ascii="Arial" w:hAnsi="Arial"/>
          <w:sz w:val="21"/>
          <w:szCs w:val="21"/>
        </w:rPr>
        <w:t>commissioned by Classic FM to celebrate their 25</w:t>
      </w:r>
      <w:r w:rsidR="00873D43">
        <w:rPr>
          <w:rFonts w:ascii="Arial" w:hAnsi="Arial"/>
          <w:sz w:val="21"/>
          <w:szCs w:val="21"/>
          <w:vertAlign w:val="superscript"/>
        </w:rPr>
        <w:t>th</w:t>
      </w:r>
      <w:r w:rsidR="00873D43">
        <w:rPr>
          <w:rFonts w:ascii="Arial" w:hAnsi="Arial"/>
          <w:sz w:val="21"/>
          <w:szCs w:val="21"/>
        </w:rPr>
        <w:t xml:space="preserve"> anniversary, and co-commissioned by the </w:t>
      </w:r>
      <w:r>
        <w:rPr>
          <w:rFonts w:ascii="Arial" w:hAnsi="Arial"/>
          <w:sz w:val="21"/>
          <w:szCs w:val="21"/>
        </w:rPr>
        <w:t>Royal Philharmonic Societ</w:t>
      </w:r>
      <w:r w:rsidR="00873D43">
        <w:rPr>
          <w:rFonts w:ascii="Arial" w:hAnsi="Arial"/>
          <w:sz w:val="21"/>
          <w:szCs w:val="21"/>
        </w:rPr>
        <w:t>y</w:t>
      </w:r>
      <w:r>
        <w:rPr>
          <w:rFonts w:ascii="Arial" w:hAnsi="Arial"/>
          <w:sz w:val="21"/>
          <w:szCs w:val="21"/>
        </w:rPr>
        <w:t xml:space="preserve">. </w:t>
      </w:r>
      <w:r w:rsidRPr="00973C9F">
        <w:rPr>
          <w:rFonts w:ascii="Arial" w:hAnsi="Arial"/>
          <w:i/>
          <w:iCs/>
          <w:sz w:val="21"/>
          <w:szCs w:val="21"/>
        </w:rPr>
        <w:t xml:space="preserve">Argentum </w:t>
      </w:r>
      <w:r w:rsidRPr="00973C9F">
        <w:rPr>
          <w:rFonts w:ascii="Arial" w:hAnsi="Arial"/>
          <w:sz w:val="21"/>
          <w:szCs w:val="21"/>
        </w:rPr>
        <w:t xml:space="preserve">has since received over </w:t>
      </w:r>
      <w:r w:rsidR="003439F8">
        <w:rPr>
          <w:rFonts w:ascii="Arial" w:hAnsi="Arial"/>
          <w:sz w:val="21"/>
          <w:szCs w:val="21"/>
        </w:rPr>
        <w:t xml:space="preserve">thirty </w:t>
      </w:r>
      <w:r w:rsidRPr="00973C9F">
        <w:rPr>
          <w:rFonts w:ascii="Arial" w:hAnsi="Arial"/>
          <w:sz w:val="21"/>
          <w:szCs w:val="21"/>
        </w:rPr>
        <w:t>performances</w:t>
      </w:r>
      <w:r w:rsidR="003439F8">
        <w:rPr>
          <w:rFonts w:ascii="Arial" w:hAnsi="Arial"/>
          <w:sz w:val="21"/>
          <w:szCs w:val="21"/>
        </w:rPr>
        <w:t xml:space="preserve"> worldwide</w:t>
      </w:r>
      <w:r w:rsidR="00973C9F">
        <w:rPr>
          <w:rFonts w:ascii="Arial" w:hAnsi="Arial"/>
          <w:sz w:val="21"/>
          <w:szCs w:val="21"/>
        </w:rPr>
        <w:t>,</w:t>
      </w:r>
      <w:r w:rsidR="002926A8">
        <w:rPr>
          <w:rFonts w:ascii="Arial" w:hAnsi="Arial"/>
          <w:sz w:val="21"/>
          <w:szCs w:val="21"/>
        </w:rPr>
        <w:t xml:space="preserve"> including with BBC </w:t>
      </w:r>
      <w:r w:rsidR="003439F8">
        <w:rPr>
          <w:rFonts w:ascii="Arial" w:hAnsi="Arial"/>
          <w:sz w:val="21"/>
          <w:szCs w:val="21"/>
        </w:rPr>
        <w:t>Symphony, Philharmonic, and Concert o</w:t>
      </w:r>
      <w:r w:rsidR="002926A8">
        <w:rPr>
          <w:rFonts w:ascii="Arial" w:hAnsi="Arial"/>
          <w:sz w:val="21"/>
          <w:szCs w:val="21"/>
        </w:rPr>
        <w:t>rchestras</w:t>
      </w:r>
      <w:r w:rsidR="00FE1889">
        <w:rPr>
          <w:rFonts w:ascii="Arial" w:hAnsi="Arial"/>
          <w:sz w:val="21"/>
          <w:szCs w:val="21"/>
        </w:rPr>
        <w:t xml:space="preserve">, </w:t>
      </w:r>
      <w:r w:rsidR="002926A8">
        <w:rPr>
          <w:rFonts w:ascii="Arial" w:hAnsi="Arial"/>
          <w:sz w:val="21"/>
          <w:szCs w:val="21"/>
        </w:rPr>
        <w:t>and at the BBC Proms with Sinfonia Smith Square</w:t>
      </w:r>
      <w:r w:rsidR="00E56E1F">
        <w:rPr>
          <w:rFonts w:ascii="Arial" w:hAnsi="Arial"/>
          <w:sz w:val="21"/>
          <w:szCs w:val="21"/>
        </w:rPr>
        <w:t xml:space="preserve"> (formerly Southbank Sinfonia)</w:t>
      </w:r>
      <w:r w:rsidR="002926A8">
        <w:rPr>
          <w:rFonts w:ascii="Arial" w:hAnsi="Arial"/>
          <w:sz w:val="21"/>
          <w:szCs w:val="21"/>
        </w:rPr>
        <w:t>.</w:t>
      </w:r>
      <w:r w:rsidR="00FE1889">
        <w:rPr>
          <w:rFonts w:ascii="Arial" w:hAnsi="Arial"/>
          <w:sz w:val="21"/>
          <w:szCs w:val="21"/>
        </w:rPr>
        <w:t xml:space="preserve"> </w:t>
      </w:r>
      <w:r w:rsidR="002926A8">
        <w:rPr>
          <w:rFonts w:ascii="Arial" w:hAnsi="Arial"/>
          <w:sz w:val="21"/>
          <w:szCs w:val="21"/>
        </w:rPr>
        <w:t>Fol</w:t>
      </w:r>
      <w:r w:rsidR="00973C9F">
        <w:rPr>
          <w:rFonts w:ascii="Arial" w:hAnsi="Arial"/>
          <w:sz w:val="21"/>
          <w:szCs w:val="21"/>
        </w:rPr>
        <w:t xml:space="preserve">lowing the premiere of Howard’s Trombone Concerto (2021) with Peter Moore and RLPO conducted by </w:t>
      </w:r>
      <w:r w:rsidR="00973C9F" w:rsidRPr="001C4423">
        <w:rPr>
          <w:rFonts w:ascii="Arial" w:hAnsi="Arial"/>
          <w:sz w:val="21"/>
          <w:szCs w:val="21"/>
        </w:rPr>
        <w:t>Domingo Hindoyan</w:t>
      </w:r>
      <w:r w:rsidR="00973C9F">
        <w:rPr>
          <w:rFonts w:ascii="Arial" w:hAnsi="Arial"/>
          <w:sz w:val="21"/>
          <w:szCs w:val="21"/>
        </w:rPr>
        <w:t xml:space="preserve">, the work has since received performances </w:t>
      </w:r>
      <w:r w:rsidR="00FE1889">
        <w:rPr>
          <w:rFonts w:ascii="Arial" w:hAnsi="Arial"/>
          <w:sz w:val="21"/>
          <w:szCs w:val="21"/>
        </w:rPr>
        <w:t>from</w:t>
      </w:r>
      <w:r w:rsidR="00973C9F">
        <w:rPr>
          <w:rFonts w:ascii="Arial" w:hAnsi="Arial"/>
          <w:sz w:val="21"/>
          <w:szCs w:val="21"/>
        </w:rPr>
        <w:t xml:space="preserve"> London Symphony Orchestra, </w:t>
      </w:r>
      <w:proofErr w:type="spellStart"/>
      <w:r w:rsidR="00973C9F">
        <w:rPr>
          <w:rFonts w:ascii="Arial" w:hAnsi="Arial"/>
          <w:sz w:val="21"/>
          <w:szCs w:val="21"/>
        </w:rPr>
        <w:t>Gävle</w:t>
      </w:r>
      <w:proofErr w:type="spellEnd"/>
      <w:r w:rsidR="00973C9F">
        <w:rPr>
          <w:rFonts w:ascii="Arial" w:hAnsi="Arial"/>
          <w:sz w:val="21"/>
          <w:szCs w:val="21"/>
        </w:rPr>
        <w:t xml:space="preserve"> </w:t>
      </w:r>
      <w:proofErr w:type="spellStart"/>
      <w:r w:rsidR="00973C9F">
        <w:rPr>
          <w:rFonts w:ascii="Arial" w:hAnsi="Arial"/>
          <w:sz w:val="21"/>
          <w:szCs w:val="21"/>
        </w:rPr>
        <w:t>Symfoniorkester</w:t>
      </w:r>
      <w:proofErr w:type="spellEnd"/>
      <w:r w:rsidR="00973C9F">
        <w:rPr>
          <w:rFonts w:ascii="Arial" w:hAnsi="Arial"/>
          <w:sz w:val="21"/>
          <w:szCs w:val="21"/>
        </w:rPr>
        <w:t xml:space="preserve"> and The Orchestra NOW among others.</w:t>
      </w:r>
    </w:p>
    <w:p w14:paraId="0CDC1AC3" w14:textId="77777777" w:rsidR="00973C9F" w:rsidRDefault="00973C9F" w:rsidP="0087784E">
      <w:pPr>
        <w:rPr>
          <w:rFonts w:ascii="Arial" w:hAnsi="Arial"/>
          <w:sz w:val="21"/>
          <w:szCs w:val="21"/>
        </w:rPr>
      </w:pPr>
    </w:p>
    <w:p w14:paraId="48AFF46D" w14:textId="1EE39EED" w:rsidR="00973C9F" w:rsidRDefault="009010F0" w:rsidP="0087784E">
      <w:pPr>
        <w:rPr>
          <w:rFonts w:ascii="Arial" w:hAnsi="Arial"/>
          <w:color w:val="131514"/>
          <w:sz w:val="21"/>
          <w:szCs w:val="21"/>
          <w:u w:color="131514"/>
          <w:shd w:val="clear" w:color="auto" w:fill="FFFFFF"/>
        </w:rPr>
      </w:pPr>
      <w:r>
        <w:rPr>
          <w:rFonts w:ascii="Arial" w:hAnsi="Arial"/>
          <w:sz w:val="21"/>
          <w:szCs w:val="21"/>
        </w:rPr>
        <w:lastRenderedPageBreak/>
        <w:t>Other</w:t>
      </w:r>
      <w:r w:rsidR="00873D43">
        <w:rPr>
          <w:rFonts w:ascii="Arial" w:hAnsi="Arial"/>
          <w:sz w:val="21"/>
          <w:szCs w:val="21"/>
        </w:rPr>
        <w:t xml:space="preserve"> orchestral </w:t>
      </w:r>
      <w:r w:rsidR="00973C9F">
        <w:rPr>
          <w:rFonts w:ascii="Arial" w:hAnsi="Arial"/>
          <w:sz w:val="21"/>
          <w:szCs w:val="21"/>
        </w:rPr>
        <w:t xml:space="preserve">works </w:t>
      </w:r>
      <w:r w:rsidR="00873D43">
        <w:rPr>
          <w:rFonts w:ascii="Arial" w:hAnsi="Arial"/>
          <w:sz w:val="21"/>
          <w:szCs w:val="21"/>
        </w:rPr>
        <w:t xml:space="preserve">have </w:t>
      </w:r>
      <w:r w:rsidR="00973C9F">
        <w:rPr>
          <w:rFonts w:ascii="Arial" w:hAnsi="Arial"/>
          <w:sz w:val="21"/>
          <w:szCs w:val="21"/>
        </w:rPr>
        <w:t xml:space="preserve">included </w:t>
      </w:r>
      <w:r w:rsidR="00973C9F">
        <w:rPr>
          <w:rFonts w:ascii="Arial" w:hAnsi="Arial"/>
          <w:i/>
          <w:iCs/>
          <w:sz w:val="21"/>
          <w:szCs w:val="21"/>
        </w:rPr>
        <w:t xml:space="preserve">The Butterfly Effect </w:t>
      </w:r>
      <w:r w:rsidR="00973C9F">
        <w:rPr>
          <w:rFonts w:ascii="Arial" w:hAnsi="Arial"/>
          <w:sz w:val="21"/>
          <w:szCs w:val="21"/>
        </w:rPr>
        <w:t xml:space="preserve">(2023), commissioned for City of Birmingham Symphony Orchestra’s </w:t>
      </w:r>
      <w:r w:rsidR="00973C9F">
        <w:rPr>
          <w:rFonts w:ascii="Arial" w:hAnsi="Arial"/>
          <w:color w:val="131514"/>
          <w:sz w:val="21"/>
          <w:szCs w:val="21"/>
          <w:u w:color="131514"/>
          <w:shd w:val="clear" w:color="auto" w:fill="FFFFFF"/>
        </w:rPr>
        <w:t>centenary celebrations</w:t>
      </w:r>
      <w:r w:rsidR="003439F8">
        <w:rPr>
          <w:rFonts w:ascii="Arial" w:hAnsi="Arial"/>
          <w:color w:val="131514"/>
          <w:sz w:val="21"/>
          <w:szCs w:val="21"/>
          <w:u w:color="131514"/>
          <w:shd w:val="clear" w:color="auto" w:fill="FFFFFF"/>
        </w:rPr>
        <w:t xml:space="preserve">; </w:t>
      </w:r>
      <w:r w:rsidR="00973C9F" w:rsidRPr="00A30EF8">
        <w:rPr>
          <w:rFonts w:ascii="Arial" w:hAnsi="Arial" w:cs="Arial"/>
          <w:i/>
          <w:iCs/>
          <w:sz w:val="21"/>
          <w:szCs w:val="21"/>
        </w:rPr>
        <w:t>Ellipsis</w:t>
      </w:r>
      <w:r w:rsidR="00973C9F">
        <w:rPr>
          <w:rFonts w:ascii="Arial" w:hAnsi="Arial" w:cs="Arial"/>
          <w:i/>
          <w:iCs/>
          <w:sz w:val="21"/>
          <w:szCs w:val="21"/>
        </w:rPr>
        <w:t xml:space="preserve"> </w:t>
      </w:r>
      <w:r w:rsidR="00973C9F" w:rsidRPr="00873D43">
        <w:rPr>
          <w:rFonts w:ascii="Arial" w:hAnsi="Arial" w:cs="Arial"/>
          <w:sz w:val="21"/>
          <w:szCs w:val="21"/>
        </w:rPr>
        <w:t>(2022)</w:t>
      </w:r>
      <w:r w:rsidR="00973C9F">
        <w:rPr>
          <w:rFonts w:ascii="Arial" w:hAnsi="Arial" w:cs="Arial"/>
          <w:sz w:val="21"/>
          <w:szCs w:val="21"/>
        </w:rPr>
        <w:t xml:space="preserve">, commissioned by Royal Philharmonic Orchestra </w:t>
      </w:r>
      <w:r w:rsidR="00973C9F" w:rsidRPr="00A30EF8">
        <w:rPr>
          <w:rFonts w:ascii="Arial" w:hAnsi="Arial" w:cs="Arial"/>
          <w:sz w:val="21"/>
          <w:szCs w:val="21"/>
        </w:rPr>
        <w:t>in celebration of its 75</w:t>
      </w:r>
      <w:r w:rsidR="00973C9F" w:rsidRPr="00A30EF8">
        <w:rPr>
          <w:rFonts w:ascii="Arial" w:hAnsi="Arial" w:cs="Arial"/>
          <w:sz w:val="21"/>
          <w:szCs w:val="21"/>
          <w:vertAlign w:val="superscript"/>
        </w:rPr>
        <w:t>th</w:t>
      </w:r>
      <w:r w:rsidR="00973C9F" w:rsidRPr="00A30EF8">
        <w:rPr>
          <w:rFonts w:ascii="Arial" w:hAnsi="Arial" w:cs="Arial"/>
          <w:sz w:val="21"/>
          <w:szCs w:val="21"/>
        </w:rPr>
        <w:t xml:space="preserve"> </w:t>
      </w:r>
      <w:proofErr w:type="gramStart"/>
      <w:r w:rsidR="00973C9F" w:rsidRPr="00A30EF8">
        <w:rPr>
          <w:rFonts w:ascii="Arial" w:hAnsi="Arial" w:cs="Arial"/>
          <w:sz w:val="21"/>
          <w:szCs w:val="21"/>
        </w:rPr>
        <w:t>anniversary</w:t>
      </w:r>
      <w:r w:rsidR="00FE1889">
        <w:rPr>
          <w:rFonts w:ascii="Arial" w:hAnsi="Arial" w:cs="Arial"/>
          <w:sz w:val="21"/>
          <w:szCs w:val="21"/>
        </w:rPr>
        <w:t>;</w:t>
      </w:r>
      <w:proofErr w:type="gramEnd"/>
    </w:p>
    <w:p w14:paraId="413F8C2D" w14:textId="3DDF8E74" w:rsidR="0039436C" w:rsidRPr="00973C9F" w:rsidRDefault="00873D43" w:rsidP="0087784E">
      <w:pPr>
        <w:rPr>
          <w:rFonts w:ascii="Arial" w:hAnsi="Arial"/>
          <w:sz w:val="21"/>
          <w:szCs w:val="21"/>
        </w:rPr>
      </w:pPr>
      <w:r>
        <w:rPr>
          <w:rFonts w:ascii="Arial" w:hAnsi="Arial"/>
          <w:i/>
          <w:iCs/>
          <w:sz w:val="21"/>
          <w:szCs w:val="21"/>
        </w:rPr>
        <w:t xml:space="preserve">Coalescence </w:t>
      </w:r>
      <w:r>
        <w:rPr>
          <w:rFonts w:ascii="Arial" w:hAnsi="Arial"/>
          <w:sz w:val="21"/>
          <w:szCs w:val="21"/>
        </w:rPr>
        <w:t xml:space="preserve">(2019) </w:t>
      </w:r>
      <w:r w:rsidR="00973C9F">
        <w:rPr>
          <w:rFonts w:ascii="Arial" w:hAnsi="Arial"/>
          <w:sz w:val="21"/>
          <w:szCs w:val="21"/>
        </w:rPr>
        <w:t xml:space="preserve">for </w:t>
      </w:r>
      <w:r w:rsidR="00D51A5C">
        <w:rPr>
          <w:rFonts w:ascii="Arial" w:hAnsi="Arial"/>
          <w:sz w:val="21"/>
          <w:szCs w:val="21"/>
        </w:rPr>
        <w:t>RLPO</w:t>
      </w:r>
      <w:r w:rsidR="00FE1889">
        <w:rPr>
          <w:rFonts w:ascii="Arial" w:hAnsi="Arial"/>
          <w:sz w:val="21"/>
          <w:szCs w:val="21"/>
        </w:rPr>
        <w:t xml:space="preserve">; </w:t>
      </w:r>
      <w:r w:rsidR="00973C9F">
        <w:rPr>
          <w:rFonts w:ascii="Arial" w:hAnsi="Arial"/>
          <w:sz w:val="21"/>
          <w:szCs w:val="21"/>
        </w:rPr>
        <w:t xml:space="preserve">and </w:t>
      </w:r>
      <w:r>
        <w:rPr>
          <w:rFonts w:ascii="Arial" w:hAnsi="Arial"/>
          <w:i/>
          <w:iCs/>
          <w:sz w:val="21"/>
          <w:szCs w:val="21"/>
        </w:rPr>
        <w:t>Gates of Spring</w:t>
      </w:r>
      <w:r>
        <w:rPr>
          <w:rFonts w:ascii="Arial" w:hAnsi="Arial"/>
          <w:sz w:val="21"/>
          <w:szCs w:val="21"/>
        </w:rPr>
        <w:t xml:space="preserve"> (2019) with London Symphony Orchestra and Elim Chan</w:t>
      </w:r>
      <w:r w:rsidR="00A30EF8">
        <w:rPr>
          <w:rFonts w:ascii="Arial" w:hAnsi="Arial"/>
          <w:color w:val="131514"/>
          <w:sz w:val="21"/>
          <w:szCs w:val="21"/>
          <w:u w:color="131514"/>
          <w:shd w:val="clear" w:color="auto" w:fill="FFFFFF"/>
        </w:rPr>
        <w:t>.</w:t>
      </w:r>
      <w:r w:rsidR="00973C9F">
        <w:rPr>
          <w:rFonts w:ascii="Arial" w:hAnsi="Arial"/>
          <w:color w:val="131514"/>
          <w:sz w:val="21"/>
          <w:szCs w:val="21"/>
          <w:u w:color="131514"/>
          <w:shd w:val="clear" w:color="auto" w:fill="FFFFFF"/>
        </w:rPr>
        <w:t xml:space="preserve"> </w:t>
      </w:r>
      <w:r w:rsidR="00B52C2D">
        <w:rPr>
          <w:rFonts w:ascii="Arial" w:hAnsi="Arial"/>
          <w:color w:val="131514"/>
          <w:sz w:val="21"/>
          <w:szCs w:val="21"/>
          <w:u w:color="131514"/>
          <w:shd w:val="clear" w:color="auto" w:fill="FFFFFF"/>
        </w:rPr>
        <w:t xml:space="preserve">In </w:t>
      </w:r>
      <w:r w:rsidR="00860B5F">
        <w:rPr>
          <w:rFonts w:ascii="Arial" w:hAnsi="Arial"/>
          <w:color w:val="131514"/>
          <w:sz w:val="21"/>
          <w:szCs w:val="21"/>
          <w:u w:color="131514"/>
          <w:shd w:val="clear" w:color="auto" w:fill="FFFFFF"/>
        </w:rPr>
        <w:t xml:space="preserve">the </w:t>
      </w:r>
      <w:r w:rsidR="00B52C2D">
        <w:rPr>
          <w:rFonts w:ascii="Arial" w:hAnsi="Arial"/>
          <w:color w:val="131514"/>
          <w:sz w:val="21"/>
          <w:szCs w:val="21"/>
          <w:u w:color="131514"/>
          <w:shd w:val="clear" w:color="auto" w:fill="FFFFFF"/>
        </w:rPr>
        <w:t>2022</w:t>
      </w:r>
      <w:r w:rsidR="00860B5F">
        <w:rPr>
          <w:rFonts w:ascii="Arial" w:hAnsi="Arial"/>
          <w:color w:val="131514"/>
          <w:sz w:val="21"/>
          <w:szCs w:val="21"/>
          <w:u w:color="131514"/>
          <w:shd w:val="clear" w:color="auto" w:fill="FFFFFF"/>
        </w:rPr>
        <w:t>/23 season</w:t>
      </w:r>
      <w:r w:rsidR="00B52C2D">
        <w:rPr>
          <w:rFonts w:ascii="Arial" w:hAnsi="Arial"/>
          <w:color w:val="131514"/>
          <w:sz w:val="21"/>
          <w:szCs w:val="21"/>
          <w:u w:color="131514"/>
          <w:shd w:val="clear" w:color="auto" w:fill="FFFFFF"/>
        </w:rPr>
        <w:t xml:space="preserve">, </w:t>
      </w:r>
      <w:r w:rsidR="00A30EF8" w:rsidRPr="00A30EF8">
        <w:rPr>
          <w:rFonts w:ascii="Arial" w:hAnsi="Arial"/>
          <w:sz w:val="21"/>
          <w:szCs w:val="21"/>
        </w:rPr>
        <w:t>Howard took up the post of Composer-in-Residence with London Chamber Orchestra.</w:t>
      </w:r>
    </w:p>
    <w:p w14:paraId="1AC71460" w14:textId="77777777" w:rsidR="00973C9F" w:rsidRDefault="00973C9F" w:rsidP="0087784E">
      <w:pPr>
        <w:rPr>
          <w:rFonts w:ascii="Arial" w:hAnsi="Arial" w:cs="Arial"/>
          <w:sz w:val="21"/>
          <w:szCs w:val="21"/>
        </w:rPr>
      </w:pPr>
    </w:p>
    <w:p w14:paraId="3DF17217" w14:textId="72F77818" w:rsidR="0039436C" w:rsidRPr="00161960" w:rsidRDefault="00161960" w:rsidP="0087784E">
      <w:pPr>
        <w:rPr>
          <w:rFonts w:ascii="Arial" w:eastAsia="Arial" w:hAnsi="Arial" w:cs="Arial"/>
          <w:sz w:val="21"/>
          <w:szCs w:val="21"/>
        </w:rPr>
      </w:pPr>
      <w:r w:rsidRPr="0087784E">
        <w:rPr>
          <w:rFonts w:ascii="Arial" w:hAnsi="Arial" w:cs="Arial"/>
          <w:sz w:val="21"/>
          <w:szCs w:val="21"/>
        </w:rPr>
        <w:t xml:space="preserve">In 2020, </w:t>
      </w:r>
      <w:r w:rsidR="00A254D1">
        <w:rPr>
          <w:rFonts w:ascii="Arial" w:hAnsi="Arial" w:cs="Arial"/>
          <w:sz w:val="21"/>
          <w:szCs w:val="21"/>
        </w:rPr>
        <w:t>Howard</w:t>
      </w:r>
      <w:r w:rsidRPr="0087784E">
        <w:rPr>
          <w:rFonts w:ascii="Arial" w:hAnsi="Arial" w:cs="Arial"/>
          <w:sz w:val="21"/>
          <w:szCs w:val="21"/>
        </w:rPr>
        <w:t xml:space="preserve"> was commissioned</w:t>
      </w:r>
      <w:r>
        <w:rPr>
          <w:rFonts w:ascii="Arial" w:hAnsi="Arial"/>
          <w:sz w:val="21"/>
          <w:szCs w:val="21"/>
        </w:rPr>
        <w:t xml:space="preserve"> by the Antoni Gaudí building Casa </w:t>
      </w:r>
      <w:proofErr w:type="spellStart"/>
      <w:r>
        <w:rPr>
          <w:rFonts w:ascii="Arial" w:hAnsi="Arial"/>
          <w:sz w:val="21"/>
          <w:szCs w:val="21"/>
        </w:rPr>
        <w:t>Batlló</w:t>
      </w:r>
      <w:proofErr w:type="spellEnd"/>
      <w:r>
        <w:rPr>
          <w:rFonts w:ascii="Arial" w:hAnsi="Arial"/>
          <w:i/>
          <w:iCs/>
          <w:sz w:val="21"/>
          <w:szCs w:val="21"/>
        </w:rPr>
        <w:t xml:space="preserve"> </w:t>
      </w:r>
      <w:r>
        <w:rPr>
          <w:rFonts w:ascii="Arial" w:hAnsi="Arial"/>
          <w:sz w:val="21"/>
          <w:szCs w:val="21"/>
        </w:rPr>
        <w:t xml:space="preserve">in Barcelona to </w:t>
      </w:r>
      <w:r w:rsidR="00D51A5C">
        <w:rPr>
          <w:rFonts w:ascii="Arial" w:hAnsi="Arial"/>
          <w:sz w:val="21"/>
          <w:szCs w:val="21"/>
        </w:rPr>
        <w:t>write</w:t>
      </w:r>
      <w:r>
        <w:rPr>
          <w:rFonts w:ascii="Arial" w:hAnsi="Arial"/>
          <w:sz w:val="21"/>
          <w:szCs w:val="21"/>
        </w:rPr>
        <w:t xml:space="preserve"> music inspired by the building, </w:t>
      </w:r>
      <w:r w:rsidR="00D51A5C">
        <w:rPr>
          <w:rFonts w:ascii="Arial" w:hAnsi="Arial"/>
          <w:sz w:val="21"/>
          <w:szCs w:val="21"/>
        </w:rPr>
        <w:t>which</w:t>
      </w:r>
      <w:r>
        <w:rPr>
          <w:rFonts w:ascii="Arial" w:hAnsi="Arial"/>
          <w:sz w:val="21"/>
          <w:szCs w:val="21"/>
        </w:rPr>
        <w:t xml:space="preserve"> saw </w:t>
      </w:r>
      <w:r w:rsidRPr="00161960">
        <w:rPr>
          <w:rFonts w:ascii="Arial" w:hAnsi="Arial" w:cs="Arial"/>
          <w:sz w:val="21"/>
          <w:szCs w:val="21"/>
        </w:rPr>
        <w:t xml:space="preserve">her </w:t>
      </w:r>
      <w:r w:rsidR="00D51A5C">
        <w:rPr>
          <w:rFonts w:ascii="Arial" w:hAnsi="Arial" w:cs="Arial"/>
          <w:sz w:val="21"/>
          <w:szCs w:val="21"/>
        </w:rPr>
        <w:t xml:space="preserve">record </w:t>
      </w:r>
      <w:r w:rsidRPr="00161960">
        <w:rPr>
          <w:rFonts w:ascii="Arial" w:hAnsi="Arial" w:cs="Arial"/>
          <w:sz w:val="21"/>
          <w:szCs w:val="21"/>
        </w:rPr>
        <w:t>with members of the Berlin Philharmonic Orchestra, Berlin Radio Symphony and Deutsche Oper Berlin</w:t>
      </w:r>
      <w:r w:rsidR="00D51A5C">
        <w:rPr>
          <w:rFonts w:ascii="Arial" w:hAnsi="Arial" w:cs="Arial"/>
          <w:sz w:val="21"/>
          <w:szCs w:val="21"/>
        </w:rPr>
        <w:t>.</w:t>
      </w:r>
    </w:p>
    <w:p w14:paraId="72B2AABA" w14:textId="0163E93E" w:rsidR="0039436C" w:rsidRPr="00161960" w:rsidRDefault="0039436C">
      <w:pPr>
        <w:pStyle w:val="Body"/>
        <w:rPr>
          <w:rFonts w:ascii="Arial" w:eastAsia="Arial" w:hAnsi="Arial" w:cs="Arial"/>
          <w:sz w:val="21"/>
          <w:szCs w:val="21"/>
        </w:rPr>
      </w:pPr>
    </w:p>
    <w:p w14:paraId="4B4CA19F" w14:textId="7B03E2E4" w:rsidR="0039436C" w:rsidRDefault="00D942FE" w:rsidP="00161960">
      <w:pPr>
        <w:rPr>
          <w:rFonts w:ascii="Arial" w:hAnsi="Arial" w:cs="Arial"/>
          <w:sz w:val="21"/>
          <w:szCs w:val="21"/>
        </w:rPr>
      </w:pPr>
      <w:r>
        <w:rPr>
          <w:rFonts w:ascii="Arial" w:hAnsi="Arial" w:cs="Arial"/>
          <w:sz w:val="21"/>
          <w:szCs w:val="21"/>
        </w:rPr>
        <w:t>Howard was b</w:t>
      </w:r>
      <w:r w:rsidR="00161960" w:rsidRPr="00161960">
        <w:rPr>
          <w:rFonts w:ascii="Arial" w:hAnsi="Arial" w:cs="Arial"/>
          <w:sz w:val="21"/>
          <w:szCs w:val="21"/>
        </w:rPr>
        <w:t>orn and raised in Hong Kong</w:t>
      </w:r>
      <w:r>
        <w:rPr>
          <w:rFonts w:ascii="Arial" w:hAnsi="Arial" w:cs="Arial"/>
          <w:sz w:val="21"/>
          <w:szCs w:val="21"/>
        </w:rPr>
        <w:t>.</w:t>
      </w:r>
      <w:r w:rsidR="00161960" w:rsidRPr="00161960">
        <w:rPr>
          <w:rFonts w:ascii="Arial" w:hAnsi="Arial" w:cs="Arial"/>
          <w:sz w:val="21"/>
          <w:szCs w:val="21"/>
        </w:rPr>
        <w:t xml:space="preserve"> </w:t>
      </w:r>
      <w:r w:rsidR="00973C9F">
        <w:rPr>
          <w:rFonts w:ascii="Arial" w:hAnsi="Arial" w:cs="Arial"/>
          <w:sz w:val="21"/>
          <w:szCs w:val="21"/>
        </w:rPr>
        <w:t>She</w:t>
      </w:r>
      <w:r w:rsidR="00973C9F" w:rsidRPr="00161960">
        <w:rPr>
          <w:rFonts w:ascii="Arial" w:hAnsi="Arial" w:cs="Arial"/>
          <w:sz w:val="21"/>
          <w:szCs w:val="21"/>
        </w:rPr>
        <w:t xml:space="preserve"> graduated with first class </w:t>
      </w:r>
      <w:proofErr w:type="spellStart"/>
      <w:r w:rsidR="00973C9F" w:rsidRPr="00161960">
        <w:rPr>
          <w:rFonts w:ascii="Arial" w:hAnsi="Arial" w:cs="Arial"/>
          <w:sz w:val="21"/>
          <w:szCs w:val="21"/>
        </w:rPr>
        <w:t>honours</w:t>
      </w:r>
      <w:proofErr w:type="spellEnd"/>
      <w:r w:rsidR="00973C9F" w:rsidRPr="00161960">
        <w:rPr>
          <w:rFonts w:ascii="Arial" w:hAnsi="Arial" w:cs="Arial"/>
          <w:sz w:val="21"/>
          <w:szCs w:val="21"/>
        </w:rPr>
        <w:t xml:space="preserve"> from the Royal College of Music as a Rose Williams Scholar, studying under Jonathan Cole</w:t>
      </w:r>
      <w:r w:rsidR="00973C9F">
        <w:rPr>
          <w:rFonts w:ascii="Arial" w:hAnsi="Arial" w:cs="Arial"/>
          <w:sz w:val="21"/>
          <w:szCs w:val="21"/>
        </w:rPr>
        <w:t xml:space="preserve">. </w:t>
      </w:r>
    </w:p>
    <w:p w14:paraId="55E13AEF" w14:textId="1CF89586" w:rsidR="0039436C" w:rsidRDefault="00792DB4">
      <w:pPr>
        <w:pStyle w:val="Body"/>
        <w:rPr>
          <w:rFonts w:ascii="Calibri" w:eastAsia="Calibri" w:hAnsi="Calibri" w:cs="Calibri"/>
          <w:color w:val="333333"/>
          <w:u w:color="333333"/>
          <w:shd w:val="clear" w:color="auto" w:fill="FFFFFF"/>
        </w:rPr>
      </w:pPr>
      <w:r>
        <w:rPr>
          <w:rFonts w:ascii="Calibri" w:eastAsia="Calibri" w:hAnsi="Calibri" w:cs="Calibri"/>
          <w:color w:val="333333"/>
          <w:u w:color="333333"/>
          <w:shd w:val="clear" w:color="auto" w:fill="FFFFFF"/>
        </w:rPr>
        <w:softHyphen/>
      </w:r>
      <w:r>
        <w:rPr>
          <w:rFonts w:ascii="Calibri" w:eastAsia="Calibri" w:hAnsi="Calibri" w:cs="Calibri"/>
          <w:color w:val="333333"/>
          <w:u w:color="333333"/>
          <w:shd w:val="clear" w:color="auto" w:fill="FFFFFF"/>
        </w:rPr>
        <w:softHyphen/>
      </w:r>
    </w:p>
    <w:p w14:paraId="3C9ECB6D" w14:textId="29CCEB81" w:rsidR="0039436C" w:rsidRDefault="0039436C">
      <w:pPr>
        <w:pStyle w:val="Body"/>
        <w:rPr>
          <w:rFonts w:ascii="Calibri" w:eastAsia="Calibri" w:hAnsi="Calibri" w:cs="Calibri"/>
          <w:color w:val="333333"/>
          <w:u w:color="333333"/>
          <w:shd w:val="clear" w:color="auto" w:fill="FFFFFF"/>
        </w:rPr>
      </w:pPr>
    </w:p>
    <w:p w14:paraId="32EEDDF4" w14:textId="42EC9179" w:rsidR="0039436C" w:rsidRDefault="009010F0">
      <w:pPr>
        <w:pStyle w:val="Body"/>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60288" behindDoc="0" locked="0" layoutInCell="1" allowOverlap="1" wp14:anchorId="0A8372DE" wp14:editId="3AA15134">
            <wp:simplePos x="0" y="0"/>
            <wp:positionH relativeFrom="column">
              <wp:posOffset>1756237</wp:posOffset>
            </wp:positionH>
            <wp:positionV relativeFrom="line">
              <wp:posOffset>37061</wp:posOffset>
            </wp:positionV>
            <wp:extent cx="261621" cy="228601"/>
            <wp:effectExtent l="0" t="0" r="0" b="0"/>
            <wp:wrapThrough wrapText="bothSides" distL="57150" distR="57150">
              <wp:wrapPolygon edited="1">
                <wp:start x="9142" y="225"/>
                <wp:lineTo x="7340" y="675"/>
                <wp:lineTo x="5079" y="1837"/>
                <wp:lineTo x="3211" y="3600"/>
                <wp:lineTo x="1671" y="5962"/>
                <wp:lineTo x="721" y="8887"/>
                <wp:lineTo x="524" y="12262"/>
                <wp:lineTo x="950" y="14737"/>
                <wp:lineTo x="2064" y="17400"/>
                <wp:lineTo x="3670" y="19537"/>
                <wp:lineTo x="5800" y="21225"/>
                <wp:lineTo x="6750" y="21600"/>
                <wp:lineTo x="13795" y="21600"/>
                <wp:lineTo x="15695" y="20550"/>
                <wp:lineTo x="17629" y="18562"/>
                <wp:lineTo x="18972" y="16237"/>
                <wp:lineTo x="19791" y="13425"/>
                <wp:lineTo x="19922" y="10050"/>
                <wp:lineTo x="19595" y="8212"/>
                <wp:lineTo x="18579" y="5512"/>
                <wp:lineTo x="16973" y="3225"/>
                <wp:lineTo x="14712" y="1387"/>
                <wp:lineTo x="12157" y="375"/>
                <wp:lineTo x="10223" y="278"/>
                <wp:lineTo x="10223" y="6150"/>
                <wp:lineTo x="10977" y="6150"/>
                <wp:lineTo x="14221" y="6900"/>
                <wp:lineTo x="16908" y="8212"/>
                <wp:lineTo x="17366" y="8887"/>
                <wp:lineTo x="17170" y="9825"/>
                <wp:lineTo x="16318" y="10200"/>
                <wp:lineTo x="14778" y="9337"/>
                <wp:lineTo x="11763" y="8362"/>
                <wp:lineTo x="9765" y="8254"/>
                <wp:lineTo x="9765" y="9975"/>
                <wp:lineTo x="10420" y="9975"/>
                <wp:lineTo x="13238" y="10725"/>
                <wp:lineTo x="15630" y="11962"/>
                <wp:lineTo x="15990" y="12637"/>
                <wp:lineTo x="15695" y="13425"/>
                <wp:lineTo x="14974" y="13575"/>
                <wp:lineTo x="14155" y="12975"/>
                <wp:lineTo x="11239" y="11887"/>
                <wp:lineTo x="9502" y="11724"/>
                <wp:lineTo x="9502" y="13575"/>
                <wp:lineTo x="11894" y="13950"/>
                <wp:lineTo x="14319" y="15112"/>
                <wp:lineTo x="14712" y="15712"/>
                <wp:lineTo x="14581" y="16350"/>
                <wp:lineTo x="13959" y="16500"/>
                <wp:lineTo x="13238" y="16012"/>
                <wp:lineTo x="10682" y="15037"/>
                <wp:lineTo x="7700" y="14887"/>
                <wp:lineTo x="4882" y="15337"/>
                <wp:lineTo x="4620" y="14812"/>
                <wp:lineTo x="4751" y="14175"/>
                <wp:lineTo x="6619" y="13650"/>
                <wp:lineTo x="9502" y="13575"/>
                <wp:lineTo x="9502" y="11724"/>
                <wp:lineTo x="8028" y="11587"/>
                <wp:lineTo x="4620" y="12187"/>
                <wp:lineTo x="4194" y="11587"/>
                <wp:lineTo x="4358" y="10725"/>
                <wp:lineTo x="6357" y="10050"/>
                <wp:lineTo x="9765" y="9975"/>
                <wp:lineTo x="9765" y="8254"/>
                <wp:lineTo x="7569" y="8137"/>
                <wp:lineTo x="4227" y="8812"/>
                <wp:lineTo x="3670" y="8362"/>
                <wp:lineTo x="3539" y="7425"/>
                <wp:lineTo x="3801" y="6975"/>
                <wp:lineTo x="6160" y="6225"/>
                <wp:lineTo x="10223" y="6150"/>
                <wp:lineTo x="10223" y="278"/>
                <wp:lineTo x="9142" y="225"/>
              </wp:wrapPolygon>
            </wp:wrapThrough>
            <wp:docPr id="1073741826" name="officeArt object" descr="Description: Macintosh HD:Users:annablaseby:Downloads:spotify_logo_cmyk_green1.png"/>
            <wp:cNvGraphicFramePr/>
            <a:graphic xmlns:a="http://schemas.openxmlformats.org/drawingml/2006/main">
              <a:graphicData uri="http://schemas.openxmlformats.org/drawingml/2006/picture">
                <pic:pic xmlns:pic="http://schemas.openxmlformats.org/drawingml/2006/picture">
                  <pic:nvPicPr>
                    <pic:cNvPr id="1073741826" name="Description: Macintosh HD:Users:annablaseby:Downloads:spotify_logo_cmyk_green1.png" descr="Description: Macintosh HD:Users:annablaseby:Downloads:spotify_logo_cmyk_green1.png"/>
                    <pic:cNvPicPr>
                      <a:picLocks noChangeAspect="1"/>
                    </pic:cNvPicPr>
                  </pic:nvPicPr>
                  <pic:blipFill>
                    <a:blip r:embed="rId10"/>
                    <a:srcRect r="67185" b="4255"/>
                    <a:stretch>
                      <a:fillRect/>
                    </a:stretch>
                  </pic:blipFill>
                  <pic:spPr>
                    <a:xfrm>
                      <a:off x="0" y="0"/>
                      <a:ext cx="261621" cy="228601"/>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3360" behindDoc="0" locked="0" layoutInCell="1" allowOverlap="1" wp14:anchorId="21410F13" wp14:editId="1336F963">
            <wp:simplePos x="0" y="0"/>
            <wp:positionH relativeFrom="column">
              <wp:posOffset>753110</wp:posOffset>
            </wp:positionH>
            <wp:positionV relativeFrom="line">
              <wp:posOffset>33078</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8" name="officeArt object" descr="Instagram-v051916"/>
            <wp:cNvGraphicFramePr/>
            <a:graphic xmlns:a="http://schemas.openxmlformats.org/drawingml/2006/main">
              <a:graphicData uri="http://schemas.openxmlformats.org/drawingml/2006/picture">
                <pic:pic xmlns:pic="http://schemas.openxmlformats.org/drawingml/2006/picture">
                  <pic:nvPicPr>
                    <pic:cNvPr id="1073741828" name="Instagram-v051916" descr="Instagram-v051916"/>
                    <pic:cNvPicPr>
                      <a:picLocks noChangeAspect="1"/>
                    </pic:cNvPicPr>
                  </pic:nvPicPr>
                  <pic:blipFill>
                    <a:blip r:embed="rId11"/>
                    <a:stretch>
                      <a:fillRect/>
                    </a:stretch>
                  </pic:blipFill>
                  <pic:spPr>
                    <a:xfrm>
                      <a:off x="0" y="0"/>
                      <a:ext cx="236855" cy="236855"/>
                    </a:xfrm>
                    <a:prstGeom prst="rect">
                      <a:avLst/>
                    </a:prstGeom>
                    <a:ln w="12700" cap="flat">
                      <a:noFill/>
                      <a:miter lim="400000"/>
                    </a:ln>
                    <a:effectLst/>
                  </pic:spPr>
                </pic:pic>
              </a:graphicData>
            </a:graphic>
          </wp:anchor>
        </w:drawing>
      </w:r>
      <w:r>
        <w:rPr>
          <w:noProof/>
        </w:rPr>
        <w:drawing>
          <wp:anchor distT="0" distB="0" distL="114300" distR="114300" simplePos="0" relativeHeight="251665408" behindDoc="0" locked="0" layoutInCell="1" allowOverlap="1" wp14:anchorId="7309007A" wp14:editId="08959997">
            <wp:simplePos x="0" y="0"/>
            <wp:positionH relativeFrom="margin">
              <wp:align>left</wp:align>
            </wp:positionH>
            <wp:positionV relativeFrom="paragraph">
              <wp:posOffset>46240</wp:posOffset>
            </wp:positionV>
            <wp:extent cx="236855" cy="236855"/>
            <wp:effectExtent l="0" t="0" r="0" b="0"/>
            <wp:wrapSquare wrapText="bothSides"/>
            <wp:docPr id="750461914" name="Picture 1" descr="A white x on a black background&#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61914" name="Picture 1" descr="A white x on a black background&#10;&#10;Description automatically generated">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855" cy="236855"/>
                    </a:xfrm>
                    <a:prstGeom prst="rect">
                      <a:avLst/>
                    </a:prstGeom>
                  </pic:spPr>
                </pic:pic>
              </a:graphicData>
            </a:graphic>
            <wp14:sizeRelH relativeFrom="page">
              <wp14:pctWidth>0</wp14:pctWidth>
            </wp14:sizeRelH>
            <wp14:sizeRelV relativeFrom="page">
              <wp14:pctHeight>0</wp14:pctHeight>
            </wp14:sizeRelV>
          </wp:anchor>
        </w:drawing>
      </w:r>
      <w:r w:rsidR="00161960">
        <w:rPr>
          <w:rFonts w:ascii="Arial" w:eastAsia="Arial" w:hAnsi="Arial" w:cs="Arial"/>
          <w:noProof/>
          <w:sz w:val="40"/>
          <w:szCs w:val="40"/>
        </w:rPr>
        <w:drawing>
          <wp:anchor distT="57150" distB="57150" distL="57150" distR="57150" simplePos="0" relativeHeight="251661312" behindDoc="0" locked="0" layoutInCell="1" allowOverlap="1" wp14:anchorId="2B1AF2F5" wp14:editId="03A73E3F">
            <wp:simplePos x="0" y="0"/>
            <wp:positionH relativeFrom="column">
              <wp:posOffset>1100455</wp:posOffset>
            </wp:positionH>
            <wp:positionV relativeFrom="line">
              <wp:posOffset>44450</wp:posOffset>
            </wp:positionV>
            <wp:extent cx="571500" cy="234950"/>
            <wp:effectExtent l="0" t="0" r="0" b="0"/>
            <wp:wrapThrough wrapText="bothSides" distL="57150" distR="57150">
              <wp:wrapPolygon edited="1">
                <wp:start x="0" y="0"/>
                <wp:lineTo x="21600" y="0"/>
                <wp:lineTo x="21600" y="21600"/>
                <wp:lineTo x="0" y="21600"/>
                <wp:lineTo x="0" y="0"/>
              </wp:wrapPolygon>
            </wp:wrapThrough>
            <wp:docPr id="1073741827" name="officeArt object" descr="Description: Macintosh HD:Users:annablaseby:Downloads:YouTube logo.jpg"/>
            <wp:cNvGraphicFramePr/>
            <a:graphic xmlns:a="http://schemas.openxmlformats.org/drawingml/2006/main">
              <a:graphicData uri="http://schemas.openxmlformats.org/drawingml/2006/picture">
                <pic:pic xmlns:pic="http://schemas.openxmlformats.org/drawingml/2006/picture">
                  <pic:nvPicPr>
                    <pic:cNvPr id="1073741827" name="Description: Macintosh HD:Users:annablaseby:Downloads:YouTube logo.jpg" descr="Description: Macintosh HD:Users:annablaseby:Downloads:YouTube logo.jpg"/>
                    <pic:cNvPicPr>
                      <a:picLocks noChangeAspect="1"/>
                    </pic:cNvPicPr>
                  </pic:nvPicPr>
                  <pic:blipFill>
                    <a:blip r:embed="rId14"/>
                    <a:stretch>
                      <a:fillRect/>
                    </a:stretch>
                  </pic:blipFill>
                  <pic:spPr>
                    <a:xfrm>
                      <a:off x="0" y="0"/>
                      <a:ext cx="571500" cy="234950"/>
                    </a:xfrm>
                    <a:prstGeom prst="rect">
                      <a:avLst/>
                    </a:prstGeom>
                    <a:ln w="12700" cap="flat">
                      <a:noFill/>
                      <a:miter lim="400000"/>
                    </a:ln>
                    <a:effectLst/>
                  </pic:spPr>
                </pic:pic>
              </a:graphicData>
            </a:graphic>
          </wp:anchor>
        </w:drawing>
      </w:r>
      <w:r w:rsidR="00161960">
        <w:rPr>
          <w:rFonts w:ascii="Arial" w:eastAsia="Arial" w:hAnsi="Arial" w:cs="Arial"/>
          <w:noProof/>
          <w:sz w:val="40"/>
          <w:szCs w:val="40"/>
        </w:rPr>
        <w:drawing>
          <wp:anchor distT="57150" distB="57150" distL="57150" distR="57150" simplePos="0" relativeHeight="251662336" behindDoc="0" locked="0" layoutInCell="1" allowOverlap="1" wp14:anchorId="17E40D8C" wp14:editId="5C6FE812">
            <wp:simplePos x="0" y="0"/>
            <wp:positionH relativeFrom="column">
              <wp:posOffset>389890</wp:posOffset>
            </wp:positionH>
            <wp:positionV relativeFrom="line">
              <wp:posOffset>46873</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9" name="officeArt object" descr="FB-f-Logo__blue_512"/>
            <wp:cNvGraphicFramePr/>
            <a:graphic xmlns:a="http://schemas.openxmlformats.org/drawingml/2006/main">
              <a:graphicData uri="http://schemas.openxmlformats.org/drawingml/2006/picture">
                <pic:pic xmlns:pic="http://schemas.openxmlformats.org/drawingml/2006/picture">
                  <pic:nvPicPr>
                    <pic:cNvPr id="1073741829" name="FB-f-Logo__blue_512" descr="FB-f-Logo__blue_512"/>
                    <pic:cNvPicPr>
                      <a:picLocks noChangeAspect="1"/>
                    </pic:cNvPicPr>
                  </pic:nvPicPr>
                  <pic:blipFill>
                    <a:blip r:embed="rId15"/>
                    <a:stretch>
                      <a:fillRect/>
                    </a:stretch>
                  </pic:blipFill>
                  <pic:spPr>
                    <a:xfrm>
                      <a:off x="0" y="0"/>
                      <a:ext cx="228600" cy="228600"/>
                    </a:xfrm>
                    <a:prstGeom prst="rect">
                      <a:avLst/>
                    </a:prstGeom>
                    <a:ln w="12700" cap="flat">
                      <a:noFill/>
                      <a:miter lim="400000"/>
                    </a:ln>
                    <a:effectLst/>
                  </pic:spPr>
                </pic:pic>
              </a:graphicData>
            </a:graphic>
          </wp:anchor>
        </w:drawing>
      </w:r>
      <w:r w:rsidR="00161960">
        <w:rPr>
          <w:rFonts w:ascii="Calibri" w:eastAsia="Calibri" w:hAnsi="Calibri" w:cs="Calibri"/>
          <w:color w:val="333333"/>
          <w:u w:color="333333"/>
          <w:shd w:val="clear" w:color="auto" w:fill="FFFFFF"/>
        </w:rPr>
        <w:t xml:space="preserve"> </w:t>
      </w:r>
    </w:p>
    <w:p w14:paraId="10C5ACD0" w14:textId="77777777" w:rsidR="0039436C" w:rsidRDefault="0039436C">
      <w:pPr>
        <w:pStyle w:val="Body"/>
      </w:pPr>
    </w:p>
    <w:sectPr w:rsidR="0039436C">
      <w:headerReference w:type="default" r:id="rId16"/>
      <w:footerReference w:type="default" r:id="rId1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7923" w14:textId="77777777" w:rsidR="00161960" w:rsidRDefault="00161960">
      <w:r>
        <w:separator/>
      </w:r>
    </w:p>
  </w:endnote>
  <w:endnote w:type="continuationSeparator" w:id="0">
    <w:p w14:paraId="4CD3CDF3" w14:textId="77777777" w:rsidR="00161960" w:rsidRDefault="001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5CBE" w14:textId="3B516AF0" w:rsidR="0039436C" w:rsidRPr="009010F0" w:rsidRDefault="009010F0" w:rsidP="009010F0">
    <w:pPr>
      <w:ind w:right="26"/>
      <w:jc w:val="center"/>
      <w:rPr>
        <w:rFonts w:ascii="Arial" w:eastAsia="Arial" w:hAnsi="Arial" w:cs="Arial"/>
        <w:sz w:val="20"/>
        <w:szCs w:val="20"/>
      </w:rPr>
    </w:pPr>
    <w:r>
      <w:rPr>
        <w:rFonts w:ascii="Arial" w:hAnsi="Arial"/>
        <w:sz w:val="20"/>
        <w:szCs w:val="20"/>
      </w:rPr>
      <w:t xml:space="preserve">2024/25 season only. Please contact Birdsong Music Publishing if you wish to edit this biography. Birdsong Music Publishing, a </w:t>
    </w:r>
    <w:proofErr w:type="spellStart"/>
    <w:r>
      <w:rPr>
        <w:rFonts w:ascii="Arial" w:hAnsi="Arial"/>
        <w:sz w:val="20"/>
        <w:szCs w:val="20"/>
      </w:rPr>
      <w:t>HarrisonParrott</w:t>
    </w:r>
    <w:proofErr w:type="spellEnd"/>
    <w:r>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3968" w14:textId="77777777" w:rsidR="00161960" w:rsidRDefault="00161960">
      <w:r>
        <w:separator/>
      </w:r>
    </w:p>
  </w:footnote>
  <w:footnote w:type="continuationSeparator" w:id="0">
    <w:p w14:paraId="24EF4DCC" w14:textId="77777777" w:rsidR="00161960" w:rsidRDefault="0016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F9C" w14:textId="77777777" w:rsidR="0039436C" w:rsidRDefault="00161960">
    <w:pPr>
      <w:pStyle w:val="Header"/>
      <w:tabs>
        <w:tab w:val="clear" w:pos="8640"/>
        <w:tab w:val="right" w:pos="8280"/>
      </w:tabs>
      <w:jc w:val="center"/>
    </w:pPr>
    <w:r>
      <w:rPr>
        <w:noProof/>
      </w:rPr>
      <w:drawing>
        <wp:anchor distT="152400" distB="152400" distL="152400" distR="152400" simplePos="0" relativeHeight="251658240" behindDoc="1" locked="0" layoutInCell="1" allowOverlap="1" wp14:anchorId="5F649374" wp14:editId="3079C3F3">
          <wp:simplePos x="0" y="0"/>
          <wp:positionH relativeFrom="page">
            <wp:posOffset>2546350</wp:posOffset>
          </wp:positionH>
          <wp:positionV relativeFrom="page">
            <wp:posOffset>345133</wp:posOffset>
          </wp:positionV>
          <wp:extent cx="2467898" cy="1205905"/>
          <wp:effectExtent l="0" t="0" r="0" b="0"/>
          <wp:wrapNone/>
          <wp:docPr id="1073741825" name="officeArt object" descr="A black background with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background with green letters&#10;&#10;Description automatically generated" descr="A black background with green lettersDescription automatically generated"/>
                  <pic:cNvPicPr>
                    <a:picLocks noChangeAspect="1"/>
                  </pic:cNvPicPr>
                </pic:nvPicPr>
                <pic:blipFill>
                  <a:blip r:embed="rId1"/>
                  <a:stretch>
                    <a:fillRect/>
                  </a:stretch>
                </pic:blipFill>
                <pic:spPr>
                  <a:xfrm>
                    <a:off x="0" y="0"/>
                    <a:ext cx="2467898" cy="12059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6202"/>
    <w:multiLevelType w:val="hybridMultilevel"/>
    <w:tmpl w:val="1930B6CE"/>
    <w:lvl w:ilvl="0" w:tplc="09EE4784">
      <w:start w:val="2019"/>
      <w:numFmt w:val="bullet"/>
      <w:lvlText w:val="-"/>
      <w:lvlJc w:val="left"/>
      <w:pPr>
        <w:ind w:left="720" w:hanging="360"/>
      </w:pPr>
      <w:rPr>
        <w:rFonts w:ascii="Arial" w:eastAsia="Cambria"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96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6C"/>
    <w:rsid w:val="001415C9"/>
    <w:rsid w:val="00161960"/>
    <w:rsid w:val="001C4423"/>
    <w:rsid w:val="002926A8"/>
    <w:rsid w:val="0030365F"/>
    <w:rsid w:val="0032445C"/>
    <w:rsid w:val="003439F8"/>
    <w:rsid w:val="0039436C"/>
    <w:rsid w:val="004C3F18"/>
    <w:rsid w:val="00504056"/>
    <w:rsid w:val="00561A0B"/>
    <w:rsid w:val="005E039E"/>
    <w:rsid w:val="00691F91"/>
    <w:rsid w:val="006E03A9"/>
    <w:rsid w:val="00792DB4"/>
    <w:rsid w:val="007A6C92"/>
    <w:rsid w:val="007F7E66"/>
    <w:rsid w:val="00860B5F"/>
    <w:rsid w:val="00873D43"/>
    <w:rsid w:val="0087784E"/>
    <w:rsid w:val="008D1797"/>
    <w:rsid w:val="009010F0"/>
    <w:rsid w:val="00907A59"/>
    <w:rsid w:val="00973C9F"/>
    <w:rsid w:val="009A503B"/>
    <w:rsid w:val="00A254D1"/>
    <w:rsid w:val="00A30EF8"/>
    <w:rsid w:val="00AF52F7"/>
    <w:rsid w:val="00B52C2D"/>
    <w:rsid w:val="00D12CD2"/>
    <w:rsid w:val="00D51A5C"/>
    <w:rsid w:val="00D942FE"/>
    <w:rsid w:val="00E10F07"/>
    <w:rsid w:val="00E56E1F"/>
    <w:rsid w:val="00E813C4"/>
    <w:rsid w:val="00F455A5"/>
    <w:rsid w:val="00FE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D2D7"/>
  <w15:docId w15:val="{20D547A1-3F6F-417F-A057-98B12542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rPr>
      <w:rFonts w:ascii="Cambria" w:eastAsia="Cambria" w:hAnsi="Cambria" w:cs="Cambria"/>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1"/>
      <w:szCs w:val="21"/>
      <w:u w:val="single" w:color="0000FF"/>
      <w:lang w:val="en-US"/>
    </w:rPr>
  </w:style>
  <w:style w:type="character" w:customStyle="1" w:styleId="numbers">
    <w:name w:val="numbers"/>
  </w:style>
  <w:style w:type="paragraph" w:styleId="Revision">
    <w:name w:val="Revision"/>
    <w:hidden/>
    <w:uiPriority w:val="99"/>
    <w:semiHidden/>
    <w:rsid w:val="001619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D12CD2"/>
    <w:rPr>
      <w:b/>
      <w:bCs/>
    </w:rPr>
  </w:style>
  <w:style w:type="paragraph" w:styleId="Footer">
    <w:name w:val="footer"/>
    <w:basedOn w:val="Normal"/>
    <w:link w:val="FooterChar"/>
    <w:uiPriority w:val="99"/>
    <w:unhideWhenUsed/>
    <w:rsid w:val="009010F0"/>
    <w:pPr>
      <w:tabs>
        <w:tab w:val="center" w:pos="4513"/>
        <w:tab w:val="right" w:pos="9026"/>
      </w:tabs>
    </w:pPr>
  </w:style>
  <w:style w:type="character" w:customStyle="1" w:styleId="FooterChar">
    <w:name w:val="Footer Char"/>
    <w:basedOn w:val="DefaultParagraphFont"/>
    <w:link w:val="Footer"/>
    <w:uiPriority w:val="99"/>
    <w:rsid w:val="009010F0"/>
    <w:rPr>
      <w:sz w:val="24"/>
      <w:szCs w:val="24"/>
      <w:lang w:val="en-US" w:eastAsia="en-US"/>
    </w:rPr>
  </w:style>
  <w:style w:type="character" w:styleId="CommentReference">
    <w:name w:val="annotation reference"/>
    <w:basedOn w:val="DefaultParagraphFont"/>
    <w:uiPriority w:val="99"/>
    <w:semiHidden/>
    <w:unhideWhenUsed/>
    <w:rsid w:val="00973C9F"/>
    <w:rPr>
      <w:sz w:val="16"/>
      <w:szCs w:val="16"/>
    </w:rPr>
  </w:style>
  <w:style w:type="paragraph" w:styleId="CommentText">
    <w:name w:val="annotation text"/>
    <w:basedOn w:val="Normal"/>
    <w:link w:val="CommentTextChar"/>
    <w:uiPriority w:val="99"/>
    <w:unhideWhenUsed/>
    <w:rsid w:val="00973C9F"/>
    <w:rPr>
      <w:sz w:val="20"/>
      <w:szCs w:val="20"/>
    </w:rPr>
  </w:style>
  <w:style w:type="character" w:customStyle="1" w:styleId="CommentTextChar">
    <w:name w:val="Comment Text Char"/>
    <w:basedOn w:val="DefaultParagraphFont"/>
    <w:link w:val="CommentText"/>
    <w:uiPriority w:val="99"/>
    <w:rsid w:val="00973C9F"/>
    <w:rPr>
      <w:lang w:val="en-US" w:eastAsia="en-US"/>
    </w:rPr>
  </w:style>
  <w:style w:type="paragraph" w:styleId="CommentSubject">
    <w:name w:val="annotation subject"/>
    <w:basedOn w:val="CommentText"/>
    <w:next w:val="CommentText"/>
    <w:link w:val="CommentSubjectChar"/>
    <w:uiPriority w:val="99"/>
    <w:semiHidden/>
    <w:unhideWhenUsed/>
    <w:rsid w:val="00973C9F"/>
    <w:rPr>
      <w:b/>
      <w:bCs/>
    </w:rPr>
  </w:style>
  <w:style w:type="character" w:customStyle="1" w:styleId="CommentSubjectChar">
    <w:name w:val="Comment Subject Char"/>
    <w:basedOn w:val="CommentTextChar"/>
    <w:link w:val="CommentSubject"/>
    <w:uiPriority w:val="99"/>
    <w:semiHidden/>
    <w:rsid w:val="00973C9F"/>
    <w:rPr>
      <w:b/>
      <w:bCs/>
      <w:lang w:val="en-US" w:eastAsia="en-US"/>
    </w:rPr>
  </w:style>
  <w:style w:type="character" w:styleId="UnresolvedMention">
    <w:name w:val="Unresolved Mention"/>
    <w:basedOn w:val="DefaultParagraphFont"/>
    <w:uiPriority w:val="99"/>
    <w:semiHidden/>
    <w:unhideWhenUsed/>
    <w:rsid w:val="0029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25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rrisonparrott.com/artists/dalia-stasevska"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DaniHoward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rrisonparrott.com/artists/matilda-lloyd"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1D1A-3E0A-4831-8951-B13DE2C8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Newey</dc:creator>
  <cp:lastModifiedBy>Megan O'Hanlon</cp:lastModifiedBy>
  <cp:revision>22</cp:revision>
  <dcterms:created xsi:type="dcterms:W3CDTF">2023-11-21T09:43:00Z</dcterms:created>
  <dcterms:modified xsi:type="dcterms:W3CDTF">2025-01-10T17:41:00Z</dcterms:modified>
</cp:coreProperties>
</file>